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C37" w:rsidRPr="007762BE" w:rsidRDefault="00F50C37" w:rsidP="00C06611">
      <w:pPr>
        <w:pStyle w:val="1"/>
        <w:spacing w:before="0" w:beforeAutospacing="0" w:line="360" w:lineRule="auto"/>
        <w:contextualSpacing/>
        <w:jc w:val="center"/>
        <w:rPr>
          <w:rFonts w:ascii="Arial" w:hAnsi="Arial"/>
          <w:spacing w:val="30"/>
          <w:w w:val="120"/>
          <w:sz w:val="28"/>
          <w:szCs w:val="28"/>
        </w:rPr>
      </w:pPr>
      <w:r>
        <w:rPr>
          <w:rFonts w:ascii="Arial" w:hAnsi="Arial"/>
          <w:noProof/>
          <w:spacing w:val="3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-212090</wp:posOffset>
            </wp:positionV>
            <wp:extent cx="124079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62BE">
        <w:rPr>
          <w:rFonts w:ascii="Arial" w:hAnsi="Arial"/>
          <w:spacing w:val="30"/>
          <w:w w:val="120"/>
          <w:sz w:val="28"/>
          <w:szCs w:val="28"/>
        </w:rPr>
        <w:t>Пенсионный фонд Российской Федерации</w:t>
      </w:r>
    </w:p>
    <w:p w:rsidR="00775573" w:rsidRDefault="00775573" w:rsidP="00C06611">
      <w:pPr>
        <w:pStyle w:val="1"/>
        <w:spacing w:before="0" w:beforeAutospacing="0" w:line="360" w:lineRule="auto"/>
        <w:contextualSpacing/>
        <w:jc w:val="center"/>
        <w:rPr>
          <w:rFonts w:ascii="Arial" w:hAnsi="Arial"/>
          <w:b w:val="0"/>
          <w:i/>
          <w:sz w:val="28"/>
          <w:szCs w:val="28"/>
        </w:rPr>
      </w:pPr>
      <w:r>
        <w:rPr>
          <w:rFonts w:ascii="Arial" w:hAnsi="Arial"/>
          <w:b w:val="0"/>
          <w:i/>
          <w:sz w:val="28"/>
          <w:szCs w:val="28"/>
        </w:rPr>
        <w:t>Управление</w:t>
      </w:r>
      <w:r w:rsidR="00F50C37" w:rsidRPr="007762BE">
        <w:rPr>
          <w:rFonts w:ascii="Arial" w:hAnsi="Arial"/>
          <w:b w:val="0"/>
          <w:i/>
          <w:sz w:val="28"/>
          <w:szCs w:val="28"/>
        </w:rPr>
        <w:t xml:space="preserve"> Пенсионного фонда РФ</w:t>
      </w:r>
      <w:r>
        <w:rPr>
          <w:rFonts w:ascii="Arial" w:hAnsi="Arial"/>
          <w:b w:val="0"/>
          <w:i/>
          <w:sz w:val="28"/>
          <w:szCs w:val="28"/>
        </w:rPr>
        <w:t xml:space="preserve"> в Октябрьском районе</w:t>
      </w:r>
    </w:p>
    <w:p w:rsidR="00F50C37" w:rsidRPr="00FC55B8" w:rsidRDefault="00F50C37" w:rsidP="00FC55B8">
      <w:pPr>
        <w:pStyle w:val="1"/>
        <w:spacing w:before="0" w:beforeAutospacing="0"/>
        <w:contextualSpacing/>
        <w:jc w:val="center"/>
        <w:rPr>
          <w:rFonts w:ascii="Arial" w:hAnsi="Arial"/>
          <w:b w:val="0"/>
          <w:i/>
          <w:sz w:val="28"/>
          <w:szCs w:val="28"/>
        </w:rPr>
      </w:pPr>
      <w:r>
        <w:rPr>
          <w:rFonts w:ascii="Arial" w:hAnsi="Arial"/>
          <w:b w:val="0"/>
          <w:i/>
          <w:sz w:val="28"/>
          <w:szCs w:val="28"/>
        </w:rPr>
        <w:t>по</w:t>
      </w:r>
      <w:r w:rsidR="00775573">
        <w:rPr>
          <w:rFonts w:ascii="Arial" w:hAnsi="Arial"/>
          <w:b w:val="0"/>
          <w:i/>
          <w:sz w:val="28"/>
          <w:szCs w:val="28"/>
        </w:rPr>
        <w:t xml:space="preserve"> </w:t>
      </w:r>
      <w:r>
        <w:rPr>
          <w:rFonts w:ascii="Arial" w:hAnsi="Arial"/>
          <w:b w:val="0"/>
          <w:i/>
          <w:sz w:val="28"/>
          <w:szCs w:val="28"/>
        </w:rPr>
        <w:t>Ханты-Мансийскому автономному округу</w:t>
      </w:r>
      <w:r w:rsidRPr="007762BE">
        <w:rPr>
          <w:rFonts w:ascii="Arial" w:hAnsi="Arial"/>
          <w:b w:val="0"/>
          <w:i/>
          <w:sz w:val="28"/>
          <w:szCs w:val="28"/>
        </w:rPr>
        <w:t xml:space="preserve"> </w:t>
      </w:r>
      <w:r>
        <w:rPr>
          <w:rFonts w:ascii="Arial" w:hAnsi="Arial"/>
          <w:b w:val="0"/>
          <w:i/>
          <w:sz w:val="28"/>
          <w:szCs w:val="28"/>
        </w:rPr>
        <w:t>–</w:t>
      </w:r>
      <w:r w:rsidRPr="007762BE">
        <w:rPr>
          <w:rFonts w:ascii="Arial" w:hAnsi="Arial"/>
          <w:b w:val="0"/>
          <w:i/>
          <w:sz w:val="28"/>
          <w:szCs w:val="28"/>
        </w:rPr>
        <w:t xml:space="preserve"> </w:t>
      </w:r>
      <w:proofErr w:type="spellStart"/>
      <w:r w:rsidRPr="007762BE">
        <w:rPr>
          <w:rFonts w:ascii="Arial" w:hAnsi="Arial"/>
          <w:b w:val="0"/>
          <w:i/>
          <w:sz w:val="28"/>
          <w:szCs w:val="28"/>
        </w:rPr>
        <w:t>Югр</w:t>
      </w:r>
      <w:r>
        <w:rPr>
          <w:rFonts w:ascii="Arial" w:hAnsi="Arial"/>
          <w:b w:val="0"/>
          <w:i/>
          <w:sz w:val="28"/>
          <w:szCs w:val="28"/>
        </w:rPr>
        <w:t>е</w:t>
      </w:r>
      <w:proofErr w:type="spellEnd"/>
    </w:p>
    <w:p w:rsidR="00FC55B8" w:rsidRPr="00FC55B8" w:rsidRDefault="00FC55B8" w:rsidP="00FC55B8">
      <w:pPr>
        <w:pStyle w:val="1"/>
        <w:spacing w:before="0" w:beforeAutospacing="0"/>
        <w:contextualSpacing/>
        <w:jc w:val="center"/>
        <w:rPr>
          <w:rFonts w:ascii="Arial" w:hAnsi="Arial"/>
          <w:b w:val="0"/>
          <w:i/>
          <w:sz w:val="28"/>
          <w:szCs w:val="28"/>
        </w:rPr>
      </w:pPr>
      <w:r w:rsidRPr="00FC55B8">
        <w:rPr>
          <w:rFonts w:ascii="Arial" w:hAnsi="Arial"/>
          <w:b w:val="0"/>
          <w:i/>
          <w:sz w:val="28"/>
          <w:szCs w:val="28"/>
        </w:rPr>
        <w:t>______________________________________________________</w:t>
      </w:r>
    </w:p>
    <w:p w:rsidR="00F50C37" w:rsidRPr="00212824" w:rsidRDefault="00775573" w:rsidP="00FC55B8">
      <w:pPr>
        <w:pStyle w:val="a3"/>
        <w:spacing w:before="0" w:beforeAutospacing="0"/>
        <w:rPr>
          <w:rStyle w:val="a4"/>
          <w:bCs w:val="0"/>
        </w:rPr>
      </w:pPr>
      <w:r>
        <w:rPr>
          <w:b/>
        </w:rPr>
        <w:t>1</w:t>
      </w:r>
      <w:r w:rsidR="00D36111">
        <w:rPr>
          <w:b/>
        </w:rPr>
        <w:t>7</w:t>
      </w:r>
      <w:r w:rsidR="00F50C37">
        <w:rPr>
          <w:b/>
        </w:rPr>
        <w:t>.0</w:t>
      </w:r>
      <w:r>
        <w:rPr>
          <w:b/>
        </w:rPr>
        <w:t>3</w:t>
      </w:r>
      <w:r w:rsidR="00F50C37">
        <w:rPr>
          <w:b/>
        </w:rPr>
        <w:t xml:space="preserve">.2015       </w:t>
      </w:r>
      <w:r w:rsidR="00F50C37" w:rsidRPr="001228E3">
        <w:rPr>
          <w:b/>
        </w:rPr>
        <w:tab/>
      </w:r>
      <w:r w:rsidR="00F50C37" w:rsidRPr="001228E3">
        <w:rPr>
          <w:b/>
        </w:rPr>
        <w:tab/>
      </w:r>
      <w:r w:rsidR="00F50C37" w:rsidRPr="001228E3">
        <w:rPr>
          <w:b/>
        </w:rPr>
        <w:tab/>
      </w:r>
      <w:r w:rsidR="00F50C37" w:rsidRPr="001228E3">
        <w:rPr>
          <w:b/>
        </w:rPr>
        <w:tab/>
      </w:r>
      <w:r w:rsidR="00F50C37" w:rsidRPr="001228E3">
        <w:rPr>
          <w:b/>
        </w:rPr>
        <w:tab/>
      </w:r>
      <w:r w:rsidR="00F50C37">
        <w:rPr>
          <w:b/>
        </w:rPr>
        <w:t xml:space="preserve">                  </w:t>
      </w:r>
      <w:r w:rsidR="00F50C37" w:rsidRPr="001228E3">
        <w:rPr>
          <w:b/>
        </w:rPr>
        <w:tab/>
      </w:r>
      <w:r w:rsidR="00F50C37" w:rsidRPr="001228E3">
        <w:rPr>
          <w:b/>
        </w:rPr>
        <w:tab/>
        <w:t xml:space="preserve"> </w:t>
      </w:r>
      <w:r w:rsidR="00F50C37">
        <w:rPr>
          <w:b/>
        </w:rPr>
        <w:t xml:space="preserve">              </w:t>
      </w:r>
      <w:r w:rsidR="00F50C37" w:rsidRPr="001228E3">
        <w:rPr>
          <w:b/>
        </w:rPr>
        <w:t>Пресс-релиз</w:t>
      </w:r>
    </w:p>
    <w:p w:rsidR="00F50C37" w:rsidRPr="00F50C37" w:rsidRDefault="00F50C37" w:rsidP="008518E8">
      <w:pPr>
        <w:tabs>
          <w:tab w:val="left" w:pos="0"/>
        </w:tabs>
        <w:spacing w:after="0"/>
        <w:contextualSpacing/>
        <w:jc w:val="center"/>
        <w:outlineLvl w:val="0"/>
        <w:rPr>
          <w:rStyle w:val="a4"/>
          <w:rFonts w:ascii="Times New Roman" w:eastAsia="Times New Roman" w:hAnsi="Times New Roman" w:cs="Times New Roman"/>
          <w:kern w:val="36"/>
          <w:sz w:val="24"/>
          <w:szCs w:val="24"/>
        </w:rPr>
      </w:pPr>
      <w:r w:rsidRPr="00F50C3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Программа </w:t>
      </w:r>
      <w:proofErr w:type="gramStart"/>
      <w:r w:rsidRPr="00F50C3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государственного</w:t>
      </w:r>
      <w:proofErr w:type="gramEnd"/>
      <w:r w:rsidRPr="00F50C3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F50C3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софинансирования</w:t>
      </w:r>
      <w:proofErr w:type="spellEnd"/>
      <w:r w:rsidRPr="00F50C3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пенсии: более 185 тыс. участников</w:t>
      </w:r>
    </w:p>
    <w:p w:rsidR="00B562DB" w:rsidRPr="00D36111" w:rsidRDefault="00775573" w:rsidP="008518E8">
      <w:pPr>
        <w:pStyle w:val="a3"/>
        <w:spacing w:before="0" w:beforeAutospacing="0" w:after="0" w:afterAutospacing="0" w:line="276" w:lineRule="auto"/>
        <w:contextualSpacing/>
        <w:jc w:val="center"/>
        <w:rPr>
          <w:rStyle w:val="a4"/>
        </w:rPr>
      </w:pPr>
      <w:proofErr w:type="gramStart"/>
      <w:r>
        <w:rPr>
          <w:rStyle w:val="a4"/>
        </w:rPr>
        <w:t>в</w:t>
      </w:r>
      <w:proofErr w:type="gramEnd"/>
      <w:r>
        <w:rPr>
          <w:rStyle w:val="a4"/>
        </w:rPr>
        <w:t xml:space="preserve"> </w:t>
      </w:r>
      <w:proofErr w:type="gramStart"/>
      <w:r w:rsidR="00F50C37" w:rsidRPr="00F50C37">
        <w:rPr>
          <w:rStyle w:val="a4"/>
        </w:rPr>
        <w:t>Ханты-Мансийском</w:t>
      </w:r>
      <w:proofErr w:type="gramEnd"/>
      <w:r w:rsidR="00F50C37" w:rsidRPr="00F50C37">
        <w:rPr>
          <w:rStyle w:val="a4"/>
        </w:rPr>
        <w:t xml:space="preserve"> автономном округе – </w:t>
      </w:r>
      <w:proofErr w:type="spellStart"/>
      <w:r w:rsidR="00F50C37" w:rsidRPr="00F50C37">
        <w:rPr>
          <w:rStyle w:val="a4"/>
        </w:rPr>
        <w:t>Югре</w:t>
      </w:r>
      <w:proofErr w:type="spellEnd"/>
      <w:r>
        <w:rPr>
          <w:rStyle w:val="a4"/>
        </w:rPr>
        <w:t>.</w:t>
      </w:r>
    </w:p>
    <w:p w:rsidR="00F50C37" w:rsidRPr="00B562DB" w:rsidRDefault="00775573" w:rsidP="00FC55B8">
      <w:pPr>
        <w:pStyle w:val="a3"/>
        <w:spacing w:before="0" w:beforeAutospacing="0" w:after="0" w:afterAutospacing="0" w:line="276" w:lineRule="auto"/>
        <w:contextualSpacing/>
        <w:jc w:val="both"/>
        <w:rPr>
          <w:rStyle w:val="a4"/>
        </w:rPr>
      </w:pPr>
      <w:r>
        <w:rPr>
          <w:rStyle w:val="a4"/>
        </w:rPr>
        <w:t>О</w:t>
      </w:r>
      <w:r w:rsidR="00F50C37" w:rsidRPr="00F50C37">
        <w:rPr>
          <w:rStyle w:val="a4"/>
        </w:rPr>
        <w:t xml:space="preserve">кончательное число участников Программы государственного </w:t>
      </w:r>
      <w:proofErr w:type="spellStart"/>
      <w:r w:rsidR="00F50C37" w:rsidRPr="00F50C37">
        <w:rPr>
          <w:rStyle w:val="a4"/>
        </w:rPr>
        <w:t>софинансирования</w:t>
      </w:r>
      <w:proofErr w:type="spellEnd"/>
      <w:r w:rsidR="00F50C37" w:rsidRPr="00F50C37">
        <w:rPr>
          <w:rStyle w:val="a4"/>
        </w:rPr>
        <w:t xml:space="preserve"> пенсии составило 185 283 </w:t>
      </w:r>
      <w:proofErr w:type="spellStart"/>
      <w:r w:rsidR="00F50C37" w:rsidRPr="00F50C37">
        <w:rPr>
          <w:rStyle w:val="a4"/>
        </w:rPr>
        <w:t>югорчан</w:t>
      </w:r>
      <w:proofErr w:type="spellEnd"/>
      <w:r w:rsidR="00F50C37" w:rsidRPr="00F50C37">
        <w:rPr>
          <w:rStyle w:val="a4"/>
        </w:rPr>
        <w:t xml:space="preserve"> – такое количество участников было зафиксировано по состоянию на 31 декабря 2014 года – последний день, когда можно было вступить в Программу.</w:t>
      </w:r>
    </w:p>
    <w:p w:rsidR="008518E8" w:rsidRPr="00D36111" w:rsidRDefault="008518E8" w:rsidP="00FC55B8">
      <w:pPr>
        <w:pStyle w:val="a3"/>
        <w:spacing w:before="0" w:beforeAutospacing="0" w:after="0" w:afterAutospacing="0" w:line="276" w:lineRule="auto"/>
        <w:jc w:val="both"/>
      </w:pPr>
    </w:p>
    <w:p w:rsidR="00F50C37" w:rsidRPr="00D36111" w:rsidRDefault="00F50C37" w:rsidP="00D36111">
      <w:pPr>
        <w:pStyle w:val="a6"/>
        <w:jc w:val="both"/>
        <w:rPr>
          <w:rFonts w:ascii="Times New Roman" w:hAnsi="Times New Roman" w:cs="Times New Roman"/>
        </w:rPr>
      </w:pPr>
      <w:r w:rsidRPr="00D36111">
        <w:rPr>
          <w:rFonts w:ascii="Times New Roman" w:hAnsi="Times New Roman" w:cs="Times New Roman"/>
        </w:rPr>
        <w:t xml:space="preserve">В 2014 году участники Программы внесли на свои пенсионные счета 275,6 млн. рублей. 2013 год по количеству взносов остается рекордным – 306,7 млн. рублей. Для сравнения в 2012 году участники внесли на свои </w:t>
      </w:r>
      <w:r w:rsidRPr="00D36111">
        <w:rPr>
          <w:rFonts w:ascii="Times New Roman" w:hAnsi="Times New Roman" w:cs="Times New Roman"/>
          <w:color w:val="000000" w:themeColor="text1"/>
        </w:rPr>
        <w:t xml:space="preserve">счета 202,8 </w:t>
      </w:r>
      <w:r w:rsidR="00102ED9" w:rsidRPr="00D36111">
        <w:rPr>
          <w:rFonts w:ascii="Times New Roman" w:hAnsi="Times New Roman" w:cs="Times New Roman"/>
          <w:color w:val="000000" w:themeColor="text1"/>
        </w:rPr>
        <w:t>млн</w:t>
      </w:r>
      <w:r w:rsidRPr="00D36111">
        <w:rPr>
          <w:rFonts w:ascii="Times New Roman" w:hAnsi="Times New Roman" w:cs="Times New Roman"/>
          <w:color w:val="000000" w:themeColor="text1"/>
        </w:rPr>
        <w:t>. рублей</w:t>
      </w:r>
      <w:r w:rsidRPr="00D36111">
        <w:rPr>
          <w:rFonts w:ascii="Times New Roman" w:hAnsi="Times New Roman" w:cs="Times New Roman"/>
          <w:color w:val="FF0000"/>
        </w:rPr>
        <w:t>.</w:t>
      </w:r>
      <w:r w:rsidRPr="00D36111">
        <w:rPr>
          <w:rFonts w:ascii="Times New Roman" w:hAnsi="Times New Roman" w:cs="Times New Roman"/>
        </w:rPr>
        <w:t xml:space="preserve"> В 2015 году участники Программы уже сделали взносы на сумму 32 млн. рублей.</w:t>
      </w:r>
    </w:p>
    <w:p w:rsidR="00F50C37" w:rsidRPr="00D36111" w:rsidRDefault="00F50C37" w:rsidP="00D36111">
      <w:pPr>
        <w:pStyle w:val="a6"/>
        <w:jc w:val="both"/>
        <w:rPr>
          <w:rFonts w:ascii="Times New Roman" w:hAnsi="Times New Roman" w:cs="Times New Roman"/>
        </w:rPr>
      </w:pPr>
      <w:r w:rsidRPr="00D36111">
        <w:rPr>
          <w:rFonts w:ascii="Times New Roman" w:hAnsi="Times New Roman" w:cs="Times New Roman"/>
        </w:rPr>
        <w:t>Из общей суммы взносов за 2014 год 1,6 млн. рублей за своих сотрудников – участников Программы внесли работодатели, которые выступают в Программе в качестве третьей стороны.</w:t>
      </w:r>
    </w:p>
    <w:p w:rsidR="00F50C37" w:rsidRPr="00D36111" w:rsidRDefault="00F50C37" w:rsidP="00D36111">
      <w:pPr>
        <w:pStyle w:val="a6"/>
        <w:jc w:val="both"/>
        <w:rPr>
          <w:rFonts w:ascii="Times New Roman" w:hAnsi="Times New Roman" w:cs="Times New Roman"/>
        </w:rPr>
      </w:pPr>
      <w:r w:rsidRPr="00D36111">
        <w:rPr>
          <w:rFonts w:ascii="Times New Roman" w:hAnsi="Times New Roman" w:cs="Times New Roman"/>
        </w:rPr>
        <w:t xml:space="preserve">В целом за все время действия Программы государственного </w:t>
      </w:r>
      <w:proofErr w:type="spellStart"/>
      <w:r w:rsidRPr="00D36111">
        <w:rPr>
          <w:rFonts w:ascii="Times New Roman" w:hAnsi="Times New Roman" w:cs="Times New Roman"/>
        </w:rPr>
        <w:t>софинансирования</w:t>
      </w:r>
      <w:proofErr w:type="spellEnd"/>
      <w:r w:rsidRPr="00D36111">
        <w:rPr>
          <w:rFonts w:ascii="Times New Roman" w:hAnsi="Times New Roman" w:cs="Times New Roman"/>
        </w:rPr>
        <w:t xml:space="preserve"> пенсии ее участники внесли в фонд своей будущей накопительной пенсии более 1 млрд. рублей.</w:t>
      </w:r>
    </w:p>
    <w:p w:rsidR="00F50C37" w:rsidRPr="00D36111" w:rsidRDefault="00F50C37" w:rsidP="00D36111">
      <w:pPr>
        <w:pStyle w:val="a6"/>
        <w:jc w:val="both"/>
        <w:rPr>
          <w:rFonts w:ascii="Times New Roman" w:hAnsi="Times New Roman" w:cs="Times New Roman"/>
        </w:rPr>
      </w:pPr>
      <w:r w:rsidRPr="00D36111">
        <w:rPr>
          <w:rFonts w:ascii="Times New Roman" w:hAnsi="Times New Roman" w:cs="Times New Roman"/>
        </w:rPr>
        <w:t>Напомним, что по условиям Программы, государство ежегодно обеспечивает софинансирование добровольных взносов граждан на будущую пенсию в пределах от 2 до 12 тысяч рублей в год при условии совершения первого взноса до 31 января 2015 года. Программа действует 10 лет с года первого взноса. При этом закон позволяет участнику Программы, уже сделавшему хотя бы один добровольный взнос, как приостановить уплату взносов, так и возобновить в удобный для него момент.</w:t>
      </w:r>
    </w:p>
    <w:p w:rsidR="00F50C37" w:rsidRPr="00D36111" w:rsidRDefault="00F50C37" w:rsidP="00D36111">
      <w:pPr>
        <w:pStyle w:val="a6"/>
        <w:jc w:val="both"/>
        <w:rPr>
          <w:rFonts w:ascii="Times New Roman" w:hAnsi="Times New Roman" w:cs="Times New Roman"/>
        </w:rPr>
      </w:pPr>
      <w:r w:rsidRPr="00D36111">
        <w:rPr>
          <w:rFonts w:ascii="Times New Roman" w:hAnsi="Times New Roman" w:cs="Times New Roman"/>
        </w:rPr>
        <w:t xml:space="preserve">Платить взносы можно как через банк, так и через своего работодателя. Для платежа через банк бланк платежной квитанции с реквизитами можно получить в Пенсионном фонде по месту жительства, в самом банке или скачать с сайта Пенсионного фонда. </w:t>
      </w:r>
      <w:proofErr w:type="gramStart"/>
      <w:r w:rsidRPr="00D36111">
        <w:rPr>
          <w:rFonts w:ascii="Times New Roman" w:hAnsi="Times New Roman" w:cs="Times New Roman"/>
        </w:rPr>
        <w:t>Для платежа через работодателя необходимо подать в бухгалтерию заявление в произвольной форме с указанием</w:t>
      </w:r>
      <w:proofErr w:type="gramEnd"/>
      <w:r w:rsidRPr="00D36111">
        <w:rPr>
          <w:rFonts w:ascii="Times New Roman" w:hAnsi="Times New Roman" w:cs="Times New Roman"/>
        </w:rPr>
        <w:t xml:space="preserve"> размера ежемесячного взноса по Программе в денежной сумме или в процентах от зарплаты.</w:t>
      </w:r>
    </w:p>
    <w:p w:rsidR="00B562DB" w:rsidRPr="00D36111" w:rsidRDefault="00F50C37" w:rsidP="00D36111">
      <w:pPr>
        <w:pStyle w:val="a6"/>
        <w:jc w:val="both"/>
        <w:rPr>
          <w:rFonts w:ascii="Times New Roman" w:hAnsi="Times New Roman" w:cs="Times New Roman"/>
        </w:rPr>
      </w:pPr>
      <w:r w:rsidRPr="00D36111">
        <w:rPr>
          <w:rFonts w:ascii="Times New Roman" w:hAnsi="Times New Roman" w:cs="Times New Roman"/>
        </w:rPr>
        <w:t xml:space="preserve">Подробная информация о Программе государственного </w:t>
      </w:r>
      <w:proofErr w:type="spellStart"/>
      <w:r w:rsidRPr="00D36111">
        <w:rPr>
          <w:rFonts w:ascii="Times New Roman" w:hAnsi="Times New Roman" w:cs="Times New Roman"/>
        </w:rPr>
        <w:t>софинансирования</w:t>
      </w:r>
      <w:proofErr w:type="spellEnd"/>
      <w:r w:rsidRPr="00D36111">
        <w:rPr>
          <w:rFonts w:ascii="Times New Roman" w:hAnsi="Times New Roman" w:cs="Times New Roman"/>
        </w:rPr>
        <w:t xml:space="preserve"> пенсии – на сайте </w:t>
      </w:r>
      <w:hyperlink r:id="rId5" w:history="1">
        <w:r w:rsidRPr="00D36111">
          <w:rPr>
            <w:rStyle w:val="a5"/>
            <w:rFonts w:ascii="Times New Roman" w:hAnsi="Times New Roman" w:cs="Times New Roman"/>
          </w:rPr>
          <w:t>www.pfrf.ru</w:t>
        </w:r>
      </w:hyperlink>
      <w:r w:rsidRPr="00D36111">
        <w:rPr>
          <w:rFonts w:ascii="Times New Roman" w:hAnsi="Times New Roman" w:cs="Times New Roman"/>
        </w:rPr>
        <w:t xml:space="preserve"> и по телефону Центра консультирования граждан по вопросам вступления в Программу 8 800 510-55-55 (круглосуточно, по России звонок бесплатный).</w:t>
      </w:r>
    </w:p>
    <w:p w:rsidR="002B14D8" w:rsidRPr="006A1F0B" w:rsidRDefault="00775573" w:rsidP="00B562DB">
      <w:pPr>
        <w:pStyle w:val="a3"/>
        <w:spacing w:line="276" w:lineRule="auto"/>
        <w:jc w:val="both"/>
      </w:pPr>
      <w:r>
        <w:rPr>
          <w:b/>
          <w:i/>
          <w:u w:val="single"/>
        </w:rPr>
        <w:t xml:space="preserve">Управление </w:t>
      </w:r>
      <w:r w:rsidR="00F50C37" w:rsidRPr="002A40FD">
        <w:rPr>
          <w:b/>
          <w:i/>
          <w:u w:val="single"/>
        </w:rPr>
        <w:t>Пенсионного фонда России по</w:t>
      </w:r>
      <w:r>
        <w:rPr>
          <w:b/>
          <w:i/>
          <w:u w:val="single"/>
        </w:rPr>
        <w:t xml:space="preserve"> Октябрьскому району</w:t>
      </w:r>
      <w:r w:rsidR="00F50C37" w:rsidRPr="002A40FD">
        <w:rPr>
          <w:b/>
          <w:i/>
          <w:u w:val="single"/>
        </w:rPr>
        <w:t xml:space="preserve"> Ханты-Мансийскому автономному округу – </w:t>
      </w:r>
      <w:proofErr w:type="spellStart"/>
      <w:r w:rsidR="00F50C37">
        <w:rPr>
          <w:b/>
          <w:i/>
          <w:u w:val="single"/>
        </w:rPr>
        <w:t>Югре</w:t>
      </w:r>
      <w:proofErr w:type="spellEnd"/>
      <w:r w:rsidR="00F50C37">
        <w:rPr>
          <w:b/>
          <w:i/>
          <w:u w:val="single"/>
        </w:rPr>
        <w:t>, 8 (3467</w:t>
      </w:r>
      <w:r>
        <w:rPr>
          <w:b/>
          <w:i/>
          <w:u w:val="single"/>
        </w:rPr>
        <w:t>8</w:t>
      </w:r>
      <w:r w:rsidR="00F50C37">
        <w:rPr>
          <w:b/>
          <w:i/>
          <w:u w:val="single"/>
        </w:rPr>
        <w:t xml:space="preserve">) </w:t>
      </w:r>
      <w:r>
        <w:rPr>
          <w:b/>
          <w:i/>
          <w:u w:val="single"/>
        </w:rPr>
        <w:t>2-06-34</w:t>
      </w:r>
      <w:r w:rsidR="00F50C37">
        <w:rPr>
          <w:b/>
          <w:i/>
          <w:u w:val="single"/>
        </w:rPr>
        <w:t xml:space="preserve">, </w:t>
      </w:r>
      <w:r>
        <w:rPr>
          <w:b/>
          <w:i/>
          <w:u w:val="single"/>
        </w:rPr>
        <w:t>2-06-36;</w:t>
      </w:r>
    </w:p>
    <w:sectPr w:rsidR="002B14D8" w:rsidRPr="006A1F0B" w:rsidSect="002F0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1F0B"/>
    <w:rsid w:val="00102ED9"/>
    <w:rsid w:val="002B14D8"/>
    <w:rsid w:val="002F0021"/>
    <w:rsid w:val="004C452C"/>
    <w:rsid w:val="006A1F0B"/>
    <w:rsid w:val="00775573"/>
    <w:rsid w:val="008518E8"/>
    <w:rsid w:val="008B6046"/>
    <w:rsid w:val="00AD4DAF"/>
    <w:rsid w:val="00B562DB"/>
    <w:rsid w:val="00C009EB"/>
    <w:rsid w:val="00C06611"/>
    <w:rsid w:val="00C07A5A"/>
    <w:rsid w:val="00CB1778"/>
    <w:rsid w:val="00D254A0"/>
    <w:rsid w:val="00D36111"/>
    <w:rsid w:val="00F50C37"/>
    <w:rsid w:val="00FC5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21"/>
  </w:style>
  <w:style w:type="paragraph" w:styleId="1">
    <w:name w:val="heading 1"/>
    <w:basedOn w:val="a"/>
    <w:link w:val="10"/>
    <w:uiPriority w:val="9"/>
    <w:qFormat/>
    <w:rsid w:val="006A1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A1F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F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6A1F0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6A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A1F0B"/>
    <w:rPr>
      <w:b/>
      <w:bCs/>
    </w:rPr>
  </w:style>
  <w:style w:type="character" w:styleId="a5">
    <w:name w:val="Hyperlink"/>
    <w:basedOn w:val="a0"/>
    <w:uiPriority w:val="99"/>
    <w:semiHidden/>
    <w:unhideWhenUsed/>
    <w:rsid w:val="00F50C37"/>
    <w:rPr>
      <w:color w:val="0000FF"/>
      <w:u w:val="single"/>
    </w:rPr>
  </w:style>
  <w:style w:type="paragraph" w:styleId="a6">
    <w:name w:val="No Spacing"/>
    <w:uiPriority w:val="1"/>
    <w:qFormat/>
    <w:rsid w:val="00D361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4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8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Джахангирли</dc:creator>
  <cp:keywords/>
  <dc:description/>
  <cp:lastModifiedBy>ПроскурнякИА</cp:lastModifiedBy>
  <cp:revision>12</cp:revision>
  <cp:lastPrinted>2015-03-05T11:51:00Z</cp:lastPrinted>
  <dcterms:created xsi:type="dcterms:W3CDTF">2015-02-11T10:14:00Z</dcterms:created>
  <dcterms:modified xsi:type="dcterms:W3CDTF">2015-03-18T06:25:00Z</dcterms:modified>
</cp:coreProperties>
</file>